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272.</w:t>
      </w:r>
      <w:r>
        <w:rPr>
          <w:b/>
          <w:bCs/>
          <w:sz w:val="23"/>
          <w:szCs w:val="23"/>
          <w:rFonts w:ascii="Times New Roman" w:cs="Times New Roman" w:eastAsia="Times New Roman" w:hAnsi="Times New Roman"/>
        </w:rPr>
        <w:t xml:space="preserve">	Form 77.</w:t>
      </w:r>
    </w:p>
    <w:p>
      <w:pPr>
        <w:spacing w:after="280"/>
        <w:jc w:val="center"/>
      </w:pPr>
      <w:r>
        <w:rPr>
          <w:b/>
          <w:bCs/>
          <w:sz w:val="25"/>
          <w:szCs w:val="25"/>
          <w:rFonts w:ascii="Times New Roman" w:cs="Times New Roman" w:eastAsia="Times New Roman" w:hAnsi="Times New Roman"/>
        </w:rPr>
        <w:t xml:space="preserve">WARRANT OF EXECUTION ON AN ORDER ADJUDGING A RECOGNIZANCE TO BE FORFEITED AND FOR PAYMENT OF THE AMOUNT DUE UNDER THE RECOGNIZANCE.</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the District Court at .......................... adjudged that A.B. (or C.D.) should pay immediately (or on or before .......................... 20........) the sum of K.........., the amount due under the recognizance.</w:t>
      </w:r>
    </w:p>
    <w:p>
      <w:pPr>
        <w:spacing w:after="160" w:line="276"/>
        <w:jc w:val="both"/>
      </w:pPr>
      <w:r>
        <w:rPr>
          <w:sz w:val="23"/>
          <w:szCs w:val="23"/>
          <w:rFonts w:ascii="Times New Roman" w:cs="Times New Roman" w:eastAsia="Times New Roman" w:hAnsi="Times New Roman"/>
        </w:rPr>
        <w:t xml:space="preserve">And whereas A.B. has not paid the sum of K..........</w:t>
      </w:r>
    </w:p>
    <w:p>
      <w:pPr>
        <w:spacing w:after="160" w:line="276"/>
        <w:jc w:val="both"/>
      </w:pPr>
      <w:r>
        <w:rPr>
          <w:sz w:val="23"/>
          <w:szCs w:val="23"/>
          <w:rFonts w:ascii="Times New Roman" w:cs="Times New Roman" w:eastAsia="Times New Roman" w:hAnsi="Times New Roman"/>
        </w:rPr>
        <w:t xml:space="preserve">These are therefore to command you immediately to take the goods and chattels of .......................... and his/her family, except the wearing apparel and bedding and the tools and implements of his/her trade, the whole not exceeding in value the sum of K200.00, and, if within the space of .......... days after taking them the sum stated at the foot of this warrant together with the reasonable costs and charges of taking and keeping the goods and chattels is not paid, that then you sell the goods and chattels and pay the money arising from the sale to the Clerk of the Court; and, if no goods and chattels can be found, that you so certify to me.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tbl>
      <w:tblPr>
        <w:tblW w:type="dxa" w:w="6600"/>
        <w:jc w:val="right"/>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Amount adjudged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Paid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Remaining due</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 of issuing this warrant</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bCs/>
                <w:sz w:val="23"/>
                <w:szCs w:val="23"/>
                <w:rFonts w:ascii="Times New Roman" w:cs="Times New Roman" w:eastAsia="Times New Roman" w:hAnsi="Times New Roman"/>
              </w:rPr>
              <w:t xml:space="preserve">Amount to be levied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bl>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77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2026-09-20T01:31:24.182Z</dcterms:created>
  <dcterms:modified xsi:type="dcterms:W3CDTF">2026-09-20T01:31:24.182Z</dcterms:modified>
</cp:coreProperties>
</file>

<file path=docProps/custom.xml><?xml version="1.0" encoding="utf-8"?>
<Properties xmlns="http://schemas.openxmlformats.org/officeDocument/2006/custom-properties" xmlns:vt="http://schemas.openxmlformats.org/officeDocument/2006/docPropsVTypes"/>
</file>