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r.10</w:t>
      </w:r>
      <w:r>
        <w:rPr>
          <w:b/>
          <w:bCs/>
          <w:sz w:val="23"/>
          <w:szCs w:val="23"/>
          <w:rFonts w:ascii="Times New Roman" w:cs="Times New Roman" w:eastAsia="Times New Roman" w:hAnsi="Times New Roman"/>
        </w:rPr>
        <w:t xml:space="preserve">	Form 73.</w:t>
      </w:r>
    </w:p>
    <w:p>
      <w:pPr>
        <w:spacing w:after="280"/>
        <w:jc w:val="center"/>
      </w:pPr>
      <w:r>
        <w:rPr>
          <w:b/>
          <w:bCs/>
          <w:sz w:val="25"/>
          <w:szCs w:val="25"/>
          <w:rFonts w:ascii="Times New Roman" w:cs="Times New Roman" w:eastAsia="Times New Roman" w:hAnsi="Times New Roman"/>
        </w:rPr>
        <w:t xml:space="preserve">NOTICE OF INTENDED APPLICATION FOR RESEALING</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both"/>
      </w:pPr>
      <w:r>
        <w:rPr>
          <w:sz w:val="23"/>
          <w:szCs w:val="23"/>
          <w:rFonts w:ascii="Times New Roman" w:cs="Times New Roman" w:eastAsia="Times New Roman" w:hAnsi="Times New Roman"/>
        </w:rPr>
        <w:t xml:space="preserve">After 14 days from publication of this notice an application will be made that the probate of the will and codicils (or where applicable letters of administration of the estate) of .......................... (NAME IN CAPITALS) late of .......................... (place) granted by .......................... (court) to .......................... (name) be sealed with the seal of this Court. Creditors are required to send particulars of their claims on his estate to .......................... (name) solicitors .......................... (address) (and, where applicable, or their agents, .......................... name, address).</w:t>
      </w:r>
    </w:p>
    <w:p>
      <w:pPr>
        <w:spacing w:after="80" w:line="276"/>
        <w:jc w:val="left"/>
      </w:pPr>
      <w:r>
        <w:rPr>
          <w:i/>
          <w:iCs/>
          <w:sz w:val="19"/>
          <w:szCs w:val="19"/>
          <w:rFonts w:ascii="Times New Roman" w:cs="Times New Roman" w:eastAsia="Times New Roman" w:hAnsi="Times New Roman"/>
        </w:rPr>
        <w:t xml:space="preserve">(Form 4 does not apply.)</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73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2026-09-20T07:46:27.292Z</dcterms:created>
  <dcterms:modified xsi:type="dcterms:W3CDTF">2026-09-20T07:46:27.292Z</dcterms:modified>
</cp:coreProperties>
</file>

<file path=docProps/custom.xml><?xml version="1.0" encoding="utf-8"?>
<Properties xmlns="http://schemas.openxmlformats.org/officeDocument/2006/custom-properties" xmlns:vt="http://schemas.openxmlformats.org/officeDocument/2006/docPropsVTypes"/>
</file>